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213AD" w:rsidRDefault="00396921">
      <w:pPr>
        <w:spacing w:after="394" w:line="248" w:lineRule="auto"/>
        <w:ind w:left="10" w:hanging="10"/>
        <w:jc w:val="center"/>
      </w:pPr>
      <w:r>
        <w:t xml:space="preserve">Муниципальный этап всероссийской олимпиады школьников по экономике. </w:t>
      </w:r>
      <w:r>
        <w:t>Республика Татарстан. 2022-2023 учебный год.</w:t>
      </w:r>
    </w:p>
    <w:p w:rsidR="005213AD" w:rsidRDefault="00396921">
      <w:pPr>
        <w:spacing w:after="101" w:line="248" w:lineRule="auto"/>
        <w:ind w:left="10" w:hanging="10"/>
        <w:jc w:val="center"/>
      </w:pPr>
      <w:r>
        <w:t>7-8 класс</w:t>
      </w:r>
    </w:p>
    <w:p w:rsidR="005213AD" w:rsidRDefault="00396921">
      <w:pPr>
        <w:spacing w:after="117" w:line="238" w:lineRule="auto"/>
        <w:ind w:firstLine="0"/>
        <w:jc w:val="center"/>
      </w:pPr>
      <w:r>
        <w:t xml:space="preserve">Обратите </w:t>
      </w:r>
      <w:bookmarkStart w:id="0" w:name="_GoBack"/>
      <w:r>
        <w:t>внимание, что вариант заданий состоит из двух частей. Первая – тестовая, где от вас необходимо лишь написать ответ и часть с задачи, в которой необходимо описать полный ход решения. Не забываете распределить время на обе части.</w:t>
      </w:r>
    </w:p>
    <w:p w:rsidR="005213AD" w:rsidRDefault="00396921">
      <w:pPr>
        <w:spacing w:after="101" w:line="248" w:lineRule="auto"/>
        <w:ind w:left="10" w:hanging="10"/>
        <w:jc w:val="center"/>
      </w:pPr>
      <w:r>
        <w:t>Тестовая часть</w:t>
      </w:r>
    </w:p>
    <w:p w:rsidR="005213AD" w:rsidRDefault="00396921">
      <w:pPr>
        <w:spacing w:after="42" w:line="265" w:lineRule="auto"/>
        <w:ind w:left="10" w:hanging="10"/>
        <w:jc w:val="center"/>
      </w:pPr>
      <w:r>
        <w:rPr>
          <w:i/>
        </w:rPr>
        <w:t>За в</w:t>
      </w:r>
      <w:r>
        <w:rPr>
          <w:i/>
        </w:rPr>
        <w:t>сю тестовую часть можно получить максимум 30 баллов.</w:t>
      </w:r>
    </w:p>
    <w:bookmarkEnd w:id="0"/>
    <w:p w:rsidR="005213AD" w:rsidRDefault="00396921">
      <w:pPr>
        <w:spacing w:after="111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311"/>
                <wp:effectExtent l="0" t="0" r="0" b="0"/>
                <wp:docPr id="2437" name="Group 2437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311"/>
                          <a:chOff x="0" y="0"/>
                          <a:chExt cx="5904001" cy="25311"/>
                        </a:xfrm>
                      </wpg:grpSpPr>
                      <wps:wsp>
                        <wps:cNvPr id="14" name="Shape 14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5" name="Shape 15"/>
                        <wps:cNvSpPr/>
                        <wps:spPr>
                          <a:xfrm>
                            <a:off x="0" y="25311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37" style="width:464.882pt;height:1.99298pt;mso-position-horizontal-relative:char;mso-position-vertical-relative:line" coordsize="59040,253">
                <v:shape id="Shape 14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15" style="position:absolute;width:59040;height:0;left:0;top:253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5213AD" w:rsidRDefault="00396921">
      <w:pPr>
        <w:spacing w:after="19"/>
        <w:ind w:left="-15" w:firstLine="0"/>
      </w:pPr>
      <w:r>
        <w:t>4 вопроса</w:t>
      </w:r>
      <w:r>
        <w:t xml:space="preserve">, в каждом из которых нужно определить, верным или неверным является утверждение. Каждый правильный ответ приносит вам </w:t>
      </w:r>
      <w:r>
        <w:t>1 балл</w:t>
      </w:r>
      <w:r>
        <w:t>.</w:t>
      </w:r>
    </w:p>
    <w:p w:rsidR="005213AD" w:rsidRDefault="00396921">
      <w:pPr>
        <w:spacing w:after="221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311"/>
                <wp:effectExtent l="0" t="0" r="0" b="0"/>
                <wp:docPr id="2438" name="Group 2438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311"/>
                          <a:chOff x="0" y="0"/>
                          <a:chExt cx="5904001" cy="25311"/>
                        </a:xfrm>
                      </wpg:grpSpPr>
                      <wps:wsp>
                        <wps:cNvPr id="21" name="Shape 21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22" name="Shape 22"/>
                        <wps:cNvSpPr/>
                        <wps:spPr>
                          <a:xfrm>
                            <a:off x="0" y="25311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38" style="width:464.882pt;height:1.99298pt;mso-position-horizontal-relative:char;mso-position-vertical-relative:line" coordsize="59040,253">
                <v:shape id="Shape 21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22" style="position:absolute;width:59040;height:0;left:0;top:253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5213AD" w:rsidRDefault="00396921">
      <w:pPr>
        <w:numPr>
          <w:ilvl w:val="0"/>
          <w:numId w:val="1"/>
        </w:numPr>
        <w:spacing w:after="251"/>
      </w:pPr>
      <w:r>
        <w:t>Средние издержки на производство товара могут как убывать по вы</w:t>
      </w:r>
      <w:r>
        <w:t>пуску, так и возрастать.</w:t>
      </w:r>
    </w:p>
    <w:p w:rsidR="005213AD" w:rsidRDefault="00396921">
      <w:pPr>
        <w:tabs>
          <w:tab w:val="center" w:pos="916"/>
          <w:tab w:val="center" w:pos="5793"/>
        </w:tabs>
        <w:spacing w:after="378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5213AD" w:rsidRDefault="00396921">
      <w:pPr>
        <w:numPr>
          <w:ilvl w:val="0"/>
          <w:numId w:val="1"/>
        </w:numPr>
        <w:spacing w:after="251"/>
      </w:pPr>
      <w:r>
        <w:t>Если государство хочет собрать больше налоговых сборов, то ему обязательно нужно поднять ставку налога.</w:t>
      </w:r>
    </w:p>
    <w:p w:rsidR="005213AD" w:rsidRDefault="00396921">
      <w:pPr>
        <w:tabs>
          <w:tab w:val="center" w:pos="916"/>
          <w:tab w:val="center" w:pos="5793"/>
        </w:tabs>
        <w:spacing w:after="377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5213AD" w:rsidRDefault="00396921">
      <w:pPr>
        <w:numPr>
          <w:ilvl w:val="0"/>
          <w:numId w:val="1"/>
        </w:numPr>
        <w:spacing w:after="251"/>
      </w:pPr>
      <w:r>
        <w:t xml:space="preserve">Если магазин сначала повысит цену на </w:t>
      </w:r>
      <w:r>
        <w:rPr>
          <w:rFonts w:ascii="Cambria" w:eastAsia="Cambria" w:hAnsi="Cambria" w:cs="Cambria"/>
        </w:rPr>
        <w:t>10%</w:t>
      </w:r>
      <w:r>
        <w:t xml:space="preserve">, а потом снизит ее на </w:t>
      </w:r>
      <w:r>
        <w:rPr>
          <w:rFonts w:ascii="Cambria" w:eastAsia="Cambria" w:hAnsi="Cambria" w:cs="Cambria"/>
        </w:rPr>
        <w:t>10%</w:t>
      </w:r>
      <w:r>
        <w:t>, то цена не изменится</w:t>
      </w:r>
    </w:p>
    <w:p w:rsidR="005213AD" w:rsidRDefault="00396921">
      <w:pPr>
        <w:tabs>
          <w:tab w:val="center" w:pos="916"/>
          <w:tab w:val="center" w:pos="5793"/>
        </w:tabs>
        <w:spacing w:after="378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5213AD" w:rsidRDefault="00396921">
      <w:pPr>
        <w:numPr>
          <w:ilvl w:val="0"/>
          <w:numId w:val="1"/>
        </w:numPr>
        <w:spacing w:after="251"/>
      </w:pPr>
      <w:r>
        <w:t>Василий владеет автомобилем, который он может сдавать в аренду за 1000 рублей в сутки. Из этого следует, что ему выгодно сдавать автомобиль в аренду.</w:t>
      </w:r>
    </w:p>
    <w:p w:rsidR="005213AD" w:rsidRDefault="00396921">
      <w:pPr>
        <w:tabs>
          <w:tab w:val="center" w:pos="916"/>
          <w:tab w:val="center" w:pos="5793"/>
        </w:tabs>
        <w:spacing w:after="6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Верно;</w:t>
      </w:r>
      <w:r>
        <w:tab/>
      </w:r>
      <w:r>
        <w:t xml:space="preserve">(b) </w:t>
      </w:r>
      <w:r>
        <w:t>Неверно.</w:t>
      </w:r>
    </w:p>
    <w:p w:rsidR="005213AD" w:rsidRDefault="00396921">
      <w:pPr>
        <w:spacing w:after="121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2439" name="Group 243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55" name="Shape 55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56" name="Shape 56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39" style="width:464.882pt;height:1.992pt;mso-position-horizontal-relative:char;mso-position-vertical-relative:line" coordsize="59040,252">
                <v:shape id="Shape 55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56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5213AD" w:rsidRDefault="00396921">
      <w:pPr>
        <w:spacing w:after="19"/>
        <w:ind w:left="-15"/>
      </w:pPr>
      <w:r>
        <w:t>4 вопроса</w:t>
      </w:r>
      <w:r>
        <w:t xml:space="preserve">, в каждом из которых </w:t>
      </w:r>
      <w:r>
        <w:t xml:space="preserve">среди четырех вариантов нужно выбрать единственно верный или наиболее полный ответ. Правильный ответ приносит </w:t>
      </w:r>
      <w:r>
        <w:t>3 балла</w:t>
      </w:r>
      <w:r>
        <w:t>.</w:t>
      </w:r>
    </w:p>
    <w:p w:rsidR="005213AD" w:rsidRDefault="00396921">
      <w:pPr>
        <w:spacing w:after="221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2440" name="Group 244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62" name="Shape 62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63" name="Shape 63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440" style="width:464.882pt;height:1.99194pt;mso-position-horizontal-relative:char;mso-position-vertical-relative:line" coordsize="59040,252">
                <v:shape id="Shape 62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63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5213AD" w:rsidRDefault="00396921">
      <w:pPr>
        <w:numPr>
          <w:ilvl w:val="0"/>
          <w:numId w:val="1"/>
        </w:numPr>
      </w:pPr>
      <w:r>
        <w:t>С проблемой экономического выбора сталкивается:</w:t>
      </w:r>
    </w:p>
    <w:p w:rsidR="005213AD" w:rsidRDefault="00396921">
      <w:pPr>
        <w:numPr>
          <w:ilvl w:val="0"/>
          <w:numId w:val="3"/>
        </w:numPr>
        <w:ind w:hanging="437"/>
      </w:pPr>
      <w:r>
        <w:t>Бизнесмен при выборе наилучшего места для строительства склада для товаров;</w:t>
      </w:r>
    </w:p>
    <w:p w:rsidR="005213AD" w:rsidRDefault="00396921">
      <w:pPr>
        <w:numPr>
          <w:ilvl w:val="0"/>
          <w:numId w:val="3"/>
        </w:numPr>
        <w:ind w:hanging="437"/>
      </w:pPr>
      <w:r>
        <w:lastRenderedPageBreak/>
        <w:t>Семья при в</w:t>
      </w:r>
      <w:r>
        <w:t>ыборе макарон среди различных видов в супермаркете;</w:t>
      </w:r>
    </w:p>
    <w:p w:rsidR="005213AD" w:rsidRDefault="00396921">
      <w:pPr>
        <w:numPr>
          <w:ilvl w:val="0"/>
          <w:numId w:val="3"/>
        </w:numPr>
        <w:ind w:hanging="437"/>
      </w:pPr>
      <w:r>
        <w:t>Репетитор Рэм при выборе между досугом и проведенным занятием;</w:t>
      </w:r>
    </w:p>
    <w:p w:rsidR="005213AD" w:rsidRDefault="00396921">
      <w:pPr>
        <w:numPr>
          <w:ilvl w:val="0"/>
          <w:numId w:val="3"/>
        </w:numPr>
        <w:ind w:hanging="437"/>
      </w:pPr>
      <w:r>
        <w:t>Верно все вышеперечисленное;</w:t>
      </w:r>
    </w:p>
    <w:p w:rsidR="005213AD" w:rsidRDefault="00396921">
      <w:pPr>
        <w:numPr>
          <w:ilvl w:val="0"/>
          <w:numId w:val="1"/>
        </w:numPr>
      </w:pPr>
      <w:r>
        <w:t>Что из перечисленного исследует макроэкономика?</w:t>
      </w:r>
    </w:p>
    <w:p w:rsidR="005213AD" w:rsidRDefault="00396921">
      <w:pPr>
        <w:numPr>
          <w:ilvl w:val="0"/>
          <w:numId w:val="4"/>
        </w:numPr>
        <w:ind w:right="2356" w:firstLine="0"/>
        <w:jc w:val="left"/>
      </w:pPr>
      <w:r>
        <w:t>Уровень цен на отдельном рынке;</w:t>
      </w:r>
    </w:p>
    <w:p w:rsidR="005213AD" w:rsidRDefault="00396921">
      <w:pPr>
        <w:numPr>
          <w:ilvl w:val="0"/>
          <w:numId w:val="4"/>
        </w:numPr>
        <w:spacing w:after="0" w:line="368" w:lineRule="auto"/>
        <w:ind w:right="2356" w:firstLine="0"/>
        <w:jc w:val="left"/>
      </w:pPr>
      <w:r>
        <w:t xml:space="preserve">Уровень издержек фирмы; </w:t>
      </w:r>
      <w:r>
        <w:t xml:space="preserve">(c) </w:t>
      </w:r>
      <w:r>
        <w:t xml:space="preserve">Уровень безработицы в регионе; </w:t>
      </w:r>
      <w:r>
        <w:t xml:space="preserve">(d) </w:t>
      </w:r>
      <w:r>
        <w:t>Оптимальный выбор индивидуума.</w:t>
      </w:r>
    </w:p>
    <w:p w:rsidR="005213AD" w:rsidRDefault="00396921">
      <w:pPr>
        <w:numPr>
          <w:ilvl w:val="0"/>
          <w:numId w:val="1"/>
        </w:numPr>
        <w:spacing w:after="6"/>
      </w:pPr>
      <w:proofErr w:type="spellStart"/>
      <w:r>
        <w:t>Чак-чак</w:t>
      </w:r>
      <w:proofErr w:type="spellEnd"/>
      <w:r>
        <w:t xml:space="preserve"> можно определенно отнести к:</w:t>
      </w:r>
    </w:p>
    <w:tbl>
      <w:tblPr>
        <w:tblStyle w:val="TableGrid"/>
        <w:tblW w:w="8169" w:type="dxa"/>
        <w:tblInd w:w="351" w:type="dxa"/>
        <w:tblCellMar>
          <w:top w:w="1" w:type="dxa"/>
          <w:left w:w="0" w:type="dxa"/>
          <w:bottom w:w="0" w:type="dxa"/>
          <w:right w:w="0" w:type="dxa"/>
        </w:tblCellMar>
        <w:tblLook w:val="04A0" w:firstRow="1" w:lastRow="0" w:firstColumn="1" w:lastColumn="0" w:noHBand="0" w:noVBand="1"/>
      </w:tblPr>
      <w:tblGrid>
        <w:gridCol w:w="4748"/>
        <w:gridCol w:w="3421"/>
      </w:tblGrid>
      <w:tr w:rsidR="005213AD">
        <w:trPr>
          <w:trHeight w:val="618"/>
        </w:trPr>
        <w:tc>
          <w:tcPr>
            <w:tcW w:w="4748" w:type="dxa"/>
            <w:tcBorders>
              <w:top w:val="nil"/>
              <w:left w:val="nil"/>
              <w:bottom w:val="nil"/>
              <w:right w:val="nil"/>
            </w:tcBorders>
          </w:tcPr>
          <w:p w:rsidR="005213AD" w:rsidRDefault="00396921">
            <w:pPr>
              <w:numPr>
                <w:ilvl w:val="0"/>
                <w:numId w:val="5"/>
              </w:numPr>
              <w:spacing w:after="133" w:line="259" w:lineRule="auto"/>
              <w:ind w:hanging="437"/>
              <w:jc w:val="left"/>
            </w:pPr>
            <w:r>
              <w:t>Товарам роскоши;</w:t>
            </w:r>
          </w:p>
          <w:p w:rsidR="005213AD" w:rsidRDefault="00396921">
            <w:pPr>
              <w:numPr>
                <w:ilvl w:val="0"/>
                <w:numId w:val="5"/>
              </w:numPr>
              <w:spacing w:after="0" w:line="259" w:lineRule="auto"/>
              <w:ind w:hanging="437"/>
              <w:jc w:val="left"/>
            </w:pPr>
            <w:r>
              <w:t>Товарам первой необходимости;</w:t>
            </w:r>
          </w:p>
        </w:tc>
        <w:tc>
          <w:tcPr>
            <w:tcW w:w="3421" w:type="dxa"/>
            <w:tcBorders>
              <w:top w:val="nil"/>
              <w:left w:val="nil"/>
              <w:bottom w:val="nil"/>
              <w:right w:val="nil"/>
            </w:tcBorders>
          </w:tcPr>
          <w:p w:rsidR="005213AD" w:rsidRDefault="00396921">
            <w:pPr>
              <w:numPr>
                <w:ilvl w:val="0"/>
                <w:numId w:val="6"/>
              </w:numPr>
              <w:spacing w:after="133" w:line="259" w:lineRule="auto"/>
              <w:ind w:hanging="437"/>
              <w:jc w:val="left"/>
            </w:pPr>
            <w:proofErr w:type="spellStart"/>
            <w:r>
              <w:t>Инфериорным</w:t>
            </w:r>
            <w:proofErr w:type="spellEnd"/>
            <w:r>
              <w:t xml:space="preserve"> товарам;</w:t>
            </w:r>
          </w:p>
          <w:p w:rsidR="005213AD" w:rsidRDefault="00396921">
            <w:pPr>
              <w:numPr>
                <w:ilvl w:val="0"/>
                <w:numId w:val="6"/>
              </w:numPr>
              <w:spacing w:after="0" w:line="259" w:lineRule="auto"/>
              <w:ind w:hanging="437"/>
              <w:jc w:val="left"/>
            </w:pPr>
            <w:r>
              <w:t>Ни к одному из этих видов.</w:t>
            </w:r>
          </w:p>
        </w:tc>
      </w:tr>
    </w:tbl>
    <w:p w:rsidR="005213AD" w:rsidRDefault="00396921">
      <w:pPr>
        <w:numPr>
          <w:ilvl w:val="0"/>
          <w:numId w:val="1"/>
        </w:numPr>
        <w:spacing w:after="253"/>
      </w:pPr>
      <w:r>
        <w:t xml:space="preserve">При производстве 10 единиц товара средние издержки (издержки на единицу товара) составили 100 </w:t>
      </w:r>
      <w:proofErr w:type="spellStart"/>
      <w:r>
        <w:t>д.е</w:t>
      </w:r>
      <w:proofErr w:type="spellEnd"/>
      <w:r>
        <w:t xml:space="preserve">., точно такие же средние издержки у фирмы и при производстве 12 единиц товара. Также известно, что одиннадцатую единицу товара стоит произвести 120 </w:t>
      </w:r>
      <w:proofErr w:type="spellStart"/>
      <w:r>
        <w:t>д.е</w:t>
      </w:r>
      <w:proofErr w:type="spellEnd"/>
      <w:r>
        <w:t xml:space="preserve">. Чему </w:t>
      </w:r>
      <w:r>
        <w:t>равны издержки на производство двенадцатой единицы, если выпуск может быть выражен только целым числом?</w:t>
      </w:r>
    </w:p>
    <w:p w:rsidR="005213AD" w:rsidRDefault="00396921">
      <w:pPr>
        <w:tabs>
          <w:tab w:val="center" w:pos="710"/>
          <w:tab w:val="center" w:pos="3093"/>
          <w:tab w:val="center" w:pos="5511"/>
          <w:tab w:val="center" w:pos="7900"/>
        </w:tabs>
        <w:spacing w:after="6"/>
        <w:ind w:firstLine="0"/>
        <w:jc w:val="left"/>
      </w:pPr>
      <w:r>
        <w:rPr>
          <w:sz w:val="22"/>
        </w:rPr>
        <w:tab/>
      </w:r>
      <w:r>
        <w:t xml:space="preserve">(a) </w:t>
      </w:r>
      <w:r>
        <w:t>10;</w:t>
      </w:r>
      <w:r>
        <w:tab/>
      </w:r>
      <w:r>
        <w:t xml:space="preserve">(b) </w:t>
      </w:r>
      <w:r>
        <w:t>80;</w:t>
      </w:r>
      <w:r>
        <w:tab/>
      </w:r>
      <w:r>
        <w:t xml:space="preserve">(c) </w:t>
      </w:r>
      <w:r>
        <w:t>100;</w:t>
      </w:r>
      <w:r>
        <w:tab/>
      </w:r>
      <w:r>
        <w:t xml:space="preserve">(d) </w:t>
      </w:r>
      <w:r>
        <w:t>120.</w:t>
      </w:r>
    </w:p>
    <w:p w:rsidR="005213AD" w:rsidRDefault="00396921">
      <w:pPr>
        <w:spacing w:after="135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298"/>
                <wp:effectExtent l="0" t="0" r="0" b="0"/>
                <wp:docPr id="2371" name="Group 237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298"/>
                          <a:chOff x="0" y="0"/>
                          <a:chExt cx="5904001" cy="25298"/>
                        </a:xfrm>
                      </wpg:grpSpPr>
                      <wps:wsp>
                        <wps:cNvPr id="160" name="Shape 160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1" name="Shape 161"/>
                        <wps:cNvSpPr/>
                        <wps:spPr>
                          <a:xfrm>
                            <a:off x="0" y="25298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371" style="width:464.882pt;height:1.992pt;mso-position-horizontal-relative:char;mso-position-vertical-relative:line" coordsize="59040,252">
                <v:shape id="Shape 160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161" style="position:absolute;width:59040;height:0;left:0;top:252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5213AD" w:rsidRDefault="00396921">
      <w:pPr>
        <w:spacing w:after="18"/>
        <w:ind w:left="-15"/>
      </w:pPr>
      <w:r>
        <w:t>2 вопроса</w:t>
      </w:r>
      <w:r>
        <w:t>, в каждом из которых нужно дать ответ в виде числа (решение записывать не нужно). Правильный ответ принос</w:t>
      </w:r>
      <w:r>
        <w:t xml:space="preserve">ит </w:t>
      </w:r>
      <w:r>
        <w:t>7 баллов</w:t>
      </w:r>
      <w:r>
        <w:t>.</w:t>
      </w:r>
    </w:p>
    <w:p w:rsidR="005213AD" w:rsidRDefault="00396921">
      <w:pPr>
        <w:spacing w:after="221" w:line="259" w:lineRule="auto"/>
        <w:ind w:firstLine="0"/>
        <w:jc w:val="left"/>
      </w:pPr>
      <w:r>
        <w:rPr>
          <w:noProof/>
          <w:sz w:val="22"/>
        </w:rPr>
        <mc:AlternateContent>
          <mc:Choice Requires="wpg">
            <w:drawing>
              <wp:inline distT="0" distB="0" distL="0" distR="0">
                <wp:extent cx="5904001" cy="25311"/>
                <wp:effectExtent l="0" t="0" r="0" b="0"/>
                <wp:docPr id="2372" name="Group 2372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04001" cy="25311"/>
                          <a:chOff x="0" y="0"/>
                          <a:chExt cx="5904001" cy="25311"/>
                        </a:xfrm>
                      </wpg:grpSpPr>
                      <wps:wsp>
                        <wps:cNvPr id="167" name="Shape 167"/>
                        <wps:cNvSpPr/>
                        <wps:spPr>
                          <a:xfrm>
                            <a:off x="0" y="0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  <wps:wsp>
                        <wps:cNvPr id="168" name="Shape 168"/>
                        <wps:cNvSpPr/>
                        <wps:spPr>
                          <a:xfrm>
                            <a:off x="0" y="25311"/>
                            <a:ext cx="5904001" cy="0"/>
                          </a:xfrm>
                          <a:custGeom>
                            <a:avLst/>
                            <a:gdLst/>
                            <a:ahLst/>
                            <a:cxnLst/>
                            <a:rect l="0" t="0" r="0" b="0"/>
                            <a:pathLst>
                              <a:path w="5904001">
                                <a:moveTo>
                                  <a:pt x="0" y="0"/>
                                </a:moveTo>
                                <a:lnTo>
                                  <a:pt x="5904001" y="0"/>
                                </a:lnTo>
                              </a:path>
                            </a:pathLst>
                          </a:custGeom>
                          <a:ln w="5055" cap="flat">
                            <a:miter lim="127000"/>
                          </a:ln>
                        </wps:spPr>
                        <wps:style>
                          <a:lnRef idx="1">
                            <a:srgbClr val="000000"/>
                          </a:lnRef>
                          <a:fillRef idx="0">
                            <a:srgbClr val="000000">
                              <a:alpha val="0"/>
                            </a:srgbClr>
                          </a:fillRef>
                          <a:effectRef idx="0">
                            <a:scrgbClr r="0" g="0" b="0"/>
                          </a:effectRef>
                          <a:fontRef idx="none"/>
                        </wps:style>
                        <wps:bodyPr/>
                      </wps:wsp>
                    </wpg:wgp>
                  </a:graphicData>
                </a:graphic>
              </wp:inline>
            </w:drawing>
          </mc:Choice>
          <mc:Fallback xmlns:a="http://schemas.openxmlformats.org/drawingml/2006/main">
            <w:pict>
              <v:group id="Group 2372" style="width:464.882pt;height:1.99301pt;mso-position-horizontal-relative:char;mso-position-vertical-relative:line" coordsize="59040,253">
                <v:shape id="Shape 167" style="position:absolute;width:59040;height:0;left:0;top:0;" coordsize="5904001,0" path="m0,0l5904001,0">
                  <v:stroke weight="0.398pt" endcap="flat" joinstyle="miter" miterlimit="10" on="true" color="#000000"/>
                  <v:fill on="false" color="#000000" opacity="0"/>
                </v:shape>
                <v:shape id="Shape 168" style="position:absolute;width:59040;height:0;left:0;top:253;" coordsize="5904001,0" path="m0,0l5904001,0">
                  <v:stroke weight="0.398pt" endcap="flat" joinstyle="miter" miterlimit="10" on="true" color="#000000"/>
                  <v:fill on="false" color="#000000" opacity="0"/>
                </v:shape>
              </v:group>
            </w:pict>
          </mc:Fallback>
        </mc:AlternateContent>
      </w:r>
    </w:p>
    <w:p w:rsidR="005213AD" w:rsidRDefault="00396921">
      <w:pPr>
        <w:numPr>
          <w:ilvl w:val="0"/>
          <w:numId w:val="1"/>
        </w:numPr>
      </w:pPr>
      <w:r>
        <w:t>Нам известная информация о текущем положении дел у фирмы. Так, она продает свой товар по цене в 80 рублей, ее средние переменные издержки равны 50 рублей, производимое количество товара – 100 единиц, а размер фиксированных издержек – 2000 ру</w:t>
      </w:r>
      <w:r>
        <w:t>блей. Найдите, какую прибыль получает фирма.</w:t>
      </w:r>
    </w:p>
    <w:p w:rsidR="005213AD" w:rsidRDefault="00396921">
      <w:pPr>
        <w:numPr>
          <w:ilvl w:val="0"/>
          <w:numId w:val="1"/>
        </w:numPr>
        <w:spacing w:after="418"/>
      </w:pPr>
      <w:r>
        <w:t>В стране живет 2 группы населения: бедные и богатые. Известно, что каждый бедный зарабатывает 1 монету, а каждый богатый – 4 монеты. Также известно, что бедных в 2 раза больше, чем богатых. Найдите средний доход</w:t>
      </w:r>
      <w:r>
        <w:t xml:space="preserve"> в этой стране.</w:t>
      </w:r>
    </w:p>
    <w:p w:rsidR="005213AD" w:rsidRDefault="00396921">
      <w:pPr>
        <w:spacing w:after="42" w:line="265" w:lineRule="auto"/>
        <w:ind w:left="10" w:hanging="10"/>
        <w:jc w:val="center"/>
      </w:pPr>
      <w:r>
        <w:rPr>
          <w:i/>
        </w:rPr>
        <w:t xml:space="preserve">Максимум за тестовую часть - </w:t>
      </w:r>
      <w:r>
        <w:t>30 баллов</w:t>
      </w:r>
    </w:p>
    <w:p w:rsidR="005213AD" w:rsidRDefault="00396921">
      <w:pPr>
        <w:spacing w:after="101" w:line="248" w:lineRule="auto"/>
        <w:ind w:left="10" w:hanging="10"/>
        <w:jc w:val="center"/>
      </w:pPr>
      <w:r>
        <w:t>Задачи с развернутым ответом.</w:t>
      </w:r>
    </w:p>
    <w:p w:rsidR="005213AD" w:rsidRDefault="00396921">
      <w:pPr>
        <w:spacing w:after="85" w:line="265" w:lineRule="auto"/>
        <w:ind w:left="10" w:right="18" w:hanging="10"/>
        <w:jc w:val="center"/>
      </w:pPr>
      <w:r>
        <w:rPr>
          <w:i/>
        </w:rPr>
        <w:t>В каждой задаче вам необходимо написать полное решение и ответ</w:t>
      </w:r>
    </w:p>
    <w:p w:rsidR="005213AD" w:rsidRDefault="00396921">
      <w:pPr>
        <w:spacing w:after="406" w:line="238" w:lineRule="auto"/>
        <w:ind w:left="219" w:hanging="10"/>
        <w:jc w:val="left"/>
      </w:pPr>
      <w:r>
        <w:rPr>
          <w:i/>
        </w:rPr>
        <w:t>Всего за задачи вы можете получить 40 баллов, по 10 баллов за каждую задачу.</w:t>
      </w:r>
    </w:p>
    <w:p w:rsidR="005213AD" w:rsidRDefault="00396921">
      <w:pPr>
        <w:numPr>
          <w:ilvl w:val="0"/>
          <w:numId w:val="2"/>
        </w:numPr>
      </w:pPr>
      <w:r>
        <w:lastRenderedPageBreak/>
        <w:t xml:space="preserve">На рынке мандаринов в Москве спрос имеет вид: </w:t>
      </w:r>
      <w:proofErr w:type="spellStart"/>
      <w:r>
        <w:rPr>
          <w:rFonts w:ascii="Cambria" w:eastAsia="Cambria" w:hAnsi="Cambria" w:cs="Cambria"/>
          <w:i/>
        </w:rPr>
        <w:t>Q</w:t>
      </w:r>
      <w:r>
        <w:rPr>
          <w:rFonts w:ascii="Cambria" w:eastAsia="Cambria" w:hAnsi="Cambria" w:cs="Cambria"/>
          <w:i/>
          <w:vertAlign w:val="subscript"/>
        </w:rPr>
        <w:t>d</w:t>
      </w:r>
      <w:proofErr w:type="spellEnd"/>
      <w:r>
        <w:rPr>
          <w:rFonts w:ascii="Cambria" w:eastAsia="Cambria" w:hAnsi="Cambria" w:cs="Cambria"/>
          <w:i/>
          <w:vertAlign w:val="subscript"/>
        </w:rPr>
        <w:t xml:space="preserve"> </w:t>
      </w:r>
      <w:r>
        <w:rPr>
          <w:rFonts w:ascii="Cambria" w:eastAsia="Cambria" w:hAnsi="Cambria" w:cs="Cambria"/>
        </w:rPr>
        <w:t>=120−2</w:t>
      </w:r>
      <w:r>
        <w:rPr>
          <w:rFonts w:ascii="Cambria" w:eastAsia="Cambria" w:hAnsi="Cambria" w:cs="Cambria"/>
          <w:i/>
        </w:rPr>
        <w:t>P</w:t>
      </w:r>
      <w:r>
        <w:t xml:space="preserve">, где </w:t>
      </w:r>
      <w:r>
        <w:rPr>
          <w:rFonts w:ascii="Cambria" w:eastAsia="Cambria" w:hAnsi="Cambria" w:cs="Cambria"/>
          <w:i/>
        </w:rPr>
        <w:t xml:space="preserve">P </w:t>
      </w:r>
      <w:r>
        <w:t xml:space="preserve">- цена в рублях, а </w:t>
      </w:r>
      <w:r>
        <w:rPr>
          <w:rFonts w:ascii="Cambria" w:eastAsia="Cambria" w:hAnsi="Cambria" w:cs="Cambria"/>
          <w:i/>
        </w:rPr>
        <w:t xml:space="preserve">Q </w:t>
      </w:r>
      <w:r>
        <w:t xml:space="preserve">- килограммы мандаринов. Найдите, на сколько килограмм мандаринов больше купят покупатели, если цена снизится с </w:t>
      </w:r>
      <w:r>
        <w:rPr>
          <w:rFonts w:ascii="Cambria" w:eastAsia="Cambria" w:hAnsi="Cambria" w:cs="Cambria"/>
          <w:i/>
        </w:rPr>
        <w:t xml:space="preserve">P </w:t>
      </w:r>
      <w:r>
        <w:rPr>
          <w:rFonts w:ascii="Cambria" w:eastAsia="Cambria" w:hAnsi="Cambria" w:cs="Cambria"/>
        </w:rPr>
        <w:t xml:space="preserve">=50 </w:t>
      </w:r>
      <w:r>
        <w:t xml:space="preserve">до </w:t>
      </w:r>
      <w:r>
        <w:rPr>
          <w:rFonts w:ascii="Cambria" w:eastAsia="Cambria" w:hAnsi="Cambria" w:cs="Cambria"/>
          <w:i/>
        </w:rPr>
        <w:t xml:space="preserve">P </w:t>
      </w:r>
      <w:r>
        <w:rPr>
          <w:rFonts w:ascii="Cambria" w:eastAsia="Cambria" w:hAnsi="Cambria" w:cs="Cambria"/>
        </w:rPr>
        <w:t>=40</w:t>
      </w:r>
      <w:r>
        <w:t>.</w:t>
      </w:r>
    </w:p>
    <w:p w:rsidR="005213AD" w:rsidRDefault="00396921">
      <w:pPr>
        <w:numPr>
          <w:ilvl w:val="0"/>
          <w:numId w:val="2"/>
        </w:numPr>
      </w:pPr>
      <w:r>
        <w:t>В 2021 году фирма продала 100 ватрушек по ц</w:t>
      </w:r>
      <w:r>
        <w:t>ене в 120 рублей. В 2022 году цена на ватрушки увеличилась на 50 рублей, а объем продаж снизился на 20 единиц. Найдите, как изменилась выручка фирмы.</w:t>
      </w:r>
    </w:p>
    <w:p w:rsidR="005213AD" w:rsidRDefault="00396921">
      <w:pPr>
        <w:numPr>
          <w:ilvl w:val="0"/>
          <w:numId w:val="2"/>
        </w:numPr>
        <w:spacing w:after="6"/>
      </w:pPr>
      <w:r>
        <w:t>Молодой экономист Эльдар решил заработать на финансовом рынке. К сожалению, у Эльдара была лишь 1000р и на</w:t>
      </w:r>
      <w:r>
        <w:t xml:space="preserve"> рынке торговалась лишь одна ценная бумага - акции компании А. Ниже в таблице приведены цены акции в разные периоды от </w:t>
      </w:r>
      <w:r>
        <w:rPr>
          <w:rFonts w:ascii="Cambria" w:eastAsia="Cambria" w:hAnsi="Cambria" w:cs="Cambria"/>
          <w:i/>
        </w:rPr>
        <w:t xml:space="preserve">t </w:t>
      </w:r>
      <w:r>
        <w:rPr>
          <w:rFonts w:ascii="Cambria" w:eastAsia="Cambria" w:hAnsi="Cambria" w:cs="Cambria"/>
        </w:rPr>
        <w:t>= 1</w:t>
      </w:r>
      <w:r>
        <w:t xml:space="preserve">, до </w:t>
      </w:r>
      <w:r>
        <w:rPr>
          <w:rFonts w:ascii="Cambria" w:eastAsia="Cambria" w:hAnsi="Cambria" w:cs="Cambria"/>
          <w:i/>
        </w:rPr>
        <w:t xml:space="preserve">t </w:t>
      </w:r>
      <w:r>
        <w:rPr>
          <w:rFonts w:ascii="Cambria" w:eastAsia="Cambria" w:hAnsi="Cambria" w:cs="Cambria"/>
        </w:rPr>
        <w:t>= 5</w:t>
      </w:r>
      <w:r>
        <w:t xml:space="preserve">. Брать в долг деньги или активы нельзя. Найдите, какое наибольшее количество денег мог бы получить Эльдар к моменту времени </w:t>
      </w:r>
      <w:r>
        <w:rPr>
          <w:rFonts w:ascii="Cambria" w:eastAsia="Cambria" w:hAnsi="Cambria" w:cs="Cambria"/>
          <w:i/>
        </w:rPr>
        <w:t xml:space="preserve">t </w:t>
      </w:r>
      <w:r>
        <w:rPr>
          <w:rFonts w:ascii="Cambria" w:eastAsia="Cambria" w:hAnsi="Cambria" w:cs="Cambria"/>
        </w:rPr>
        <w:t>= 5</w:t>
      </w:r>
      <w:r>
        <w:t>, если он мог в любой момент покупать и продавать акции, и опишите, как именно можно эти деньги заработать.</w:t>
      </w:r>
    </w:p>
    <w:tbl>
      <w:tblPr>
        <w:tblStyle w:val="TableGrid"/>
        <w:tblW w:w="6511" w:type="dxa"/>
        <w:tblInd w:w="1393" w:type="dxa"/>
        <w:tblCellMar>
          <w:top w:w="72" w:type="dxa"/>
          <w:left w:w="120" w:type="dxa"/>
          <w:bottom w:w="0" w:type="dxa"/>
          <w:right w:w="120" w:type="dxa"/>
        </w:tblCellMar>
        <w:tblLook w:val="04A0" w:firstRow="1" w:lastRow="0" w:firstColumn="1" w:lastColumn="0" w:noHBand="0" w:noVBand="1"/>
      </w:tblPr>
      <w:tblGrid>
        <w:gridCol w:w="2175"/>
        <w:gridCol w:w="936"/>
        <w:gridCol w:w="936"/>
        <w:gridCol w:w="764"/>
        <w:gridCol w:w="936"/>
        <w:gridCol w:w="764"/>
      </w:tblGrid>
      <w:tr w:rsidR="005213AD">
        <w:trPr>
          <w:trHeight w:val="446"/>
        </w:trPr>
        <w:tc>
          <w:tcPr>
            <w:tcW w:w="2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t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1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2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3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4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  <w:jc w:val="left"/>
            </w:pPr>
            <w:r>
              <w:rPr>
                <w:sz w:val="34"/>
              </w:rPr>
              <w:t>5</w:t>
            </w:r>
          </w:p>
        </w:tc>
      </w:tr>
      <w:tr w:rsidR="005213AD">
        <w:trPr>
          <w:trHeight w:val="446"/>
        </w:trPr>
        <w:tc>
          <w:tcPr>
            <w:tcW w:w="2315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</w:pPr>
            <w:r>
              <w:rPr>
                <w:sz w:val="34"/>
              </w:rPr>
              <w:t xml:space="preserve">Цена </w:t>
            </w:r>
            <w:r>
              <w:rPr>
                <w:sz w:val="34"/>
              </w:rPr>
              <w:t>акции А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</w:pPr>
            <w:r>
              <w:rPr>
                <w:sz w:val="34"/>
              </w:rPr>
              <w:t>100р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</w:pPr>
            <w:r>
              <w:rPr>
                <w:sz w:val="34"/>
              </w:rPr>
              <w:t>120р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</w:pPr>
            <w:r>
              <w:rPr>
                <w:sz w:val="34"/>
              </w:rPr>
              <w:t>80р</w:t>
            </w:r>
          </w:p>
        </w:tc>
        <w:tc>
          <w:tcPr>
            <w:tcW w:w="904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</w:pPr>
            <w:r>
              <w:rPr>
                <w:sz w:val="34"/>
              </w:rPr>
              <w:t>100р</w:t>
            </w:r>
          </w:p>
        </w:tc>
        <w:tc>
          <w:tcPr>
            <w:tcW w:w="742" w:type="dxa"/>
            <w:tcBorders>
              <w:top w:val="single" w:sz="3" w:space="0" w:color="000000"/>
              <w:left w:val="single" w:sz="3" w:space="0" w:color="000000"/>
              <w:bottom w:val="single" w:sz="3" w:space="0" w:color="000000"/>
              <w:right w:val="single" w:sz="3" w:space="0" w:color="000000"/>
            </w:tcBorders>
          </w:tcPr>
          <w:p w:rsidR="005213AD" w:rsidRDefault="00396921">
            <w:pPr>
              <w:spacing w:after="0" w:line="259" w:lineRule="auto"/>
              <w:ind w:firstLine="0"/>
            </w:pPr>
            <w:r>
              <w:rPr>
                <w:sz w:val="34"/>
              </w:rPr>
              <w:t>90р</w:t>
            </w:r>
          </w:p>
        </w:tc>
      </w:tr>
    </w:tbl>
    <w:p w:rsidR="005213AD" w:rsidRDefault="00396921">
      <w:pPr>
        <w:numPr>
          <w:ilvl w:val="0"/>
          <w:numId w:val="2"/>
        </w:numPr>
      </w:pPr>
      <w:r>
        <w:t xml:space="preserve">Тимур хочет совершить покупку в продуктовом магазине на сумму </w:t>
      </w:r>
      <w:r>
        <w:rPr>
          <w:rFonts w:ascii="Cambria" w:eastAsia="Cambria" w:hAnsi="Cambria" w:cs="Cambria"/>
        </w:rPr>
        <w:t xml:space="preserve">40000 </w:t>
      </w:r>
      <w:r>
        <w:t>рублей и выбирает, какой из трёх имеющихся дебетовых карт ему стоит оплатить покупки (на каждой карте достаточно средств для этого).</w:t>
      </w:r>
    </w:p>
    <w:p w:rsidR="005213AD" w:rsidRDefault="00396921">
      <w:pPr>
        <w:ind w:left="-15"/>
      </w:pPr>
      <w:r>
        <w:t xml:space="preserve">Карта </w:t>
      </w:r>
      <w:r>
        <w:rPr>
          <w:rFonts w:ascii="Cambria" w:eastAsia="Cambria" w:hAnsi="Cambria" w:cs="Cambria"/>
        </w:rPr>
        <w:t xml:space="preserve">1 </w:t>
      </w:r>
      <w:r>
        <w:t xml:space="preserve">- карта </w:t>
      </w:r>
      <w:proofErr w:type="spellStart"/>
      <w:r>
        <w:t>ТратьБанка</w:t>
      </w:r>
      <w:proofErr w:type="spellEnd"/>
      <w:r>
        <w:t xml:space="preserve">. </w:t>
      </w:r>
      <w:proofErr w:type="spellStart"/>
      <w:r>
        <w:t>ТратьБанк</w:t>
      </w:r>
      <w:proofErr w:type="spellEnd"/>
      <w:r>
        <w:t xml:space="preserve"> даёт </w:t>
      </w:r>
      <w:r>
        <w:rPr>
          <w:rFonts w:ascii="Cambria" w:eastAsia="Cambria" w:hAnsi="Cambria" w:cs="Cambria"/>
        </w:rPr>
        <w:t xml:space="preserve">1% </w:t>
      </w:r>
      <w:proofErr w:type="spellStart"/>
      <w:r>
        <w:t>кешбэка</w:t>
      </w:r>
      <w:proofErr w:type="spellEnd"/>
      <w:r>
        <w:t xml:space="preserve">* на все покупки от </w:t>
      </w:r>
      <w:r>
        <w:rPr>
          <w:rFonts w:ascii="Cambria" w:eastAsia="Cambria" w:hAnsi="Cambria" w:cs="Cambria"/>
        </w:rPr>
        <w:t xml:space="preserve">100 </w:t>
      </w:r>
      <w:r>
        <w:t>рублей.</w:t>
      </w:r>
    </w:p>
    <w:p w:rsidR="005213AD" w:rsidRDefault="00396921">
      <w:pPr>
        <w:ind w:left="-15"/>
      </w:pPr>
      <w:r>
        <w:t xml:space="preserve">Карта </w:t>
      </w:r>
      <w:r>
        <w:rPr>
          <w:rFonts w:ascii="Cambria" w:eastAsia="Cambria" w:hAnsi="Cambria" w:cs="Cambria"/>
        </w:rPr>
        <w:t xml:space="preserve">2 </w:t>
      </w:r>
      <w:r>
        <w:t xml:space="preserve">- карта банка Закрытие, она возвращает </w:t>
      </w:r>
      <w:r>
        <w:rPr>
          <w:rFonts w:ascii="Cambria" w:eastAsia="Cambria" w:hAnsi="Cambria" w:cs="Cambria"/>
        </w:rPr>
        <w:t xml:space="preserve">5% </w:t>
      </w:r>
      <w:proofErr w:type="spellStart"/>
      <w:r>
        <w:t>кешбэка</w:t>
      </w:r>
      <w:proofErr w:type="spellEnd"/>
      <w:r>
        <w:t xml:space="preserve"> от всех покупок, но сумма </w:t>
      </w:r>
      <w:proofErr w:type="spellStart"/>
      <w:r>
        <w:t>кешбэка</w:t>
      </w:r>
      <w:proofErr w:type="spellEnd"/>
      <w:r>
        <w:t xml:space="preserve"> не может </w:t>
      </w:r>
      <w:proofErr w:type="spellStart"/>
      <w:r>
        <w:t>привысить</w:t>
      </w:r>
      <w:proofErr w:type="spellEnd"/>
      <w:r>
        <w:t xml:space="preserve"> </w:t>
      </w:r>
      <w:r>
        <w:rPr>
          <w:rFonts w:ascii="Cambria" w:eastAsia="Cambria" w:hAnsi="Cambria" w:cs="Cambria"/>
        </w:rPr>
        <w:t xml:space="preserve">1000 </w:t>
      </w:r>
      <w:r>
        <w:t>рублей.</w:t>
      </w:r>
    </w:p>
    <w:p w:rsidR="005213AD" w:rsidRDefault="00396921">
      <w:pPr>
        <w:spacing w:after="105"/>
        <w:ind w:left="-15"/>
      </w:pPr>
      <w:r>
        <w:t xml:space="preserve">Карта </w:t>
      </w:r>
      <w:r>
        <w:rPr>
          <w:rFonts w:ascii="Cambria" w:eastAsia="Cambria" w:hAnsi="Cambria" w:cs="Cambria"/>
        </w:rPr>
        <w:t xml:space="preserve">3 </w:t>
      </w:r>
      <w:r>
        <w:t xml:space="preserve">- карта </w:t>
      </w:r>
      <w:proofErr w:type="spellStart"/>
      <w:r>
        <w:t>Адффайзен</w:t>
      </w:r>
      <w:proofErr w:type="spellEnd"/>
      <w:r>
        <w:t xml:space="preserve"> банка: даёт </w:t>
      </w:r>
      <w:r>
        <w:rPr>
          <w:rFonts w:ascii="Cambria" w:eastAsia="Cambria" w:hAnsi="Cambria" w:cs="Cambria"/>
        </w:rPr>
        <w:t>0</w:t>
      </w:r>
      <w:r>
        <w:rPr>
          <w:rFonts w:ascii="Cambria" w:eastAsia="Cambria" w:hAnsi="Cambria" w:cs="Cambria"/>
          <w:i/>
        </w:rPr>
        <w:t>.</w:t>
      </w:r>
      <w:r>
        <w:rPr>
          <w:rFonts w:ascii="Cambria" w:eastAsia="Cambria" w:hAnsi="Cambria" w:cs="Cambria"/>
        </w:rPr>
        <w:t xml:space="preserve">5% </w:t>
      </w:r>
      <w:proofErr w:type="spellStart"/>
      <w:r>
        <w:t>кешбэка</w:t>
      </w:r>
      <w:proofErr w:type="spellEnd"/>
      <w:r>
        <w:t xml:space="preserve"> на п</w:t>
      </w:r>
      <w:r>
        <w:t xml:space="preserve">окупки до </w:t>
      </w:r>
      <w:r>
        <w:rPr>
          <w:rFonts w:ascii="Cambria" w:eastAsia="Cambria" w:hAnsi="Cambria" w:cs="Cambria"/>
        </w:rPr>
        <w:t xml:space="preserve">3000 </w:t>
      </w:r>
      <w:r>
        <w:t xml:space="preserve">рублей, </w:t>
      </w:r>
      <w:r>
        <w:rPr>
          <w:rFonts w:ascii="Cambria" w:eastAsia="Cambria" w:hAnsi="Cambria" w:cs="Cambria"/>
        </w:rPr>
        <w:t xml:space="preserve">2% </w:t>
      </w:r>
      <w:r>
        <w:t xml:space="preserve">на покупки свыше </w:t>
      </w:r>
      <w:r>
        <w:rPr>
          <w:rFonts w:ascii="Cambria" w:eastAsia="Cambria" w:hAnsi="Cambria" w:cs="Cambria"/>
        </w:rPr>
        <w:t xml:space="preserve">3000 </w:t>
      </w:r>
      <w:r>
        <w:t xml:space="preserve">рублей, но до </w:t>
      </w:r>
      <w:r>
        <w:rPr>
          <w:rFonts w:ascii="Cambria" w:eastAsia="Cambria" w:hAnsi="Cambria" w:cs="Cambria"/>
        </w:rPr>
        <w:t xml:space="preserve">6000 </w:t>
      </w:r>
      <w:r>
        <w:t xml:space="preserve">рублей и </w:t>
      </w:r>
      <w:r>
        <w:rPr>
          <w:rFonts w:ascii="Cambria" w:eastAsia="Cambria" w:hAnsi="Cambria" w:cs="Cambria"/>
        </w:rPr>
        <w:t xml:space="preserve">4% </w:t>
      </w:r>
      <w:r>
        <w:t xml:space="preserve">на покупки от </w:t>
      </w:r>
      <w:r>
        <w:rPr>
          <w:rFonts w:ascii="Cambria" w:eastAsia="Cambria" w:hAnsi="Cambria" w:cs="Cambria"/>
        </w:rPr>
        <w:t xml:space="preserve">6000 </w:t>
      </w:r>
      <w:r>
        <w:t xml:space="preserve">рублей до </w:t>
      </w:r>
      <w:r>
        <w:rPr>
          <w:rFonts w:ascii="Cambria" w:eastAsia="Cambria" w:hAnsi="Cambria" w:cs="Cambria"/>
        </w:rPr>
        <w:t xml:space="preserve">15000 </w:t>
      </w:r>
      <w:r>
        <w:t xml:space="preserve">рублей. На покупки на сумму выше 15000 рублей </w:t>
      </w:r>
      <w:proofErr w:type="spellStart"/>
      <w:r>
        <w:t>кешбэк</w:t>
      </w:r>
      <w:proofErr w:type="spellEnd"/>
      <w:r>
        <w:t xml:space="preserve"> вообще не начисляется.</w:t>
      </w:r>
    </w:p>
    <w:p w:rsidR="005213AD" w:rsidRDefault="00396921">
      <w:pPr>
        <w:spacing w:after="101"/>
        <w:ind w:left="-15"/>
      </w:pPr>
      <w:r>
        <w:t xml:space="preserve">Весь заказ необходимо оплатить одной картой. Какой максимальный </w:t>
      </w:r>
      <w:proofErr w:type="spellStart"/>
      <w:r>
        <w:t>ке</w:t>
      </w:r>
      <w:r>
        <w:t>шбэк</w:t>
      </w:r>
      <w:proofErr w:type="spellEnd"/>
      <w:r>
        <w:t xml:space="preserve"> может заработать </w:t>
      </w:r>
      <w:proofErr w:type="gramStart"/>
      <w:r>
        <w:t>Тимур</w:t>
      </w:r>
      <w:proofErr w:type="gramEnd"/>
      <w:r>
        <w:t xml:space="preserve"> будучи рациональным покупателем?</w:t>
      </w:r>
    </w:p>
    <w:p w:rsidR="005213AD" w:rsidRDefault="00396921">
      <w:pPr>
        <w:spacing w:after="435" w:line="238" w:lineRule="auto"/>
        <w:ind w:left="-15" w:firstLine="351"/>
        <w:jc w:val="left"/>
      </w:pPr>
      <w:proofErr w:type="spellStart"/>
      <w:r>
        <w:rPr>
          <w:i/>
        </w:rPr>
        <w:t>Кешбэк</w:t>
      </w:r>
      <w:proofErr w:type="spellEnd"/>
      <w:r>
        <w:rPr>
          <w:i/>
        </w:rPr>
        <w:t>* - деньги, которые возвращаются банком на счёт клиента банка за то, что клиент совершает покупки, используя данную карту</w:t>
      </w:r>
    </w:p>
    <w:p w:rsidR="005213AD" w:rsidRDefault="00396921">
      <w:pPr>
        <w:spacing w:after="515" w:line="265" w:lineRule="auto"/>
        <w:ind w:left="10" w:hanging="10"/>
        <w:jc w:val="center"/>
      </w:pPr>
      <w:r>
        <w:rPr>
          <w:i/>
        </w:rPr>
        <w:t xml:space="preserve">Максимум за часть развернутым ответом - </w:t>
      </w:r>
      <w:r>
        <w:t>40 баллов</w:t>
      </w:r>
    </w:p>
    <w:p w:rsidR="005213AD" w:rsidRDefault="00396921">
      <w:pPr>
        <w:spacing w:after="101" w:line="248" w:lineRule="auto"/>
        <w:ind w:left="10" w:hanging="10"/>
        <w:jc w:val="center"/>
      </w:pPr>
      <w:r>
        <w:t>Всего за работу максимум 70 баллов.</w:t>
      </w:r>
    </w:p>
    <w:sectPr w:rsidR="005213AD">
      <w:pgSz w:w="11906" w:h="16838"/>
      <w:pgMar w:top="946" w:right="1168" w:bottom="2694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26840"/>
    <w:multiLevelType w:val="hybridMultilevel"/>
    <w:tmpl w:val="44061A80"/>
    <w:lvl w:ilvl="0" w:tplc="DEDC61AE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0703EDA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6CE5680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DE864E0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1442B62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CA07C0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86A0FD8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33CA5D6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90A184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2B807928"/>
    <w:multiLevelType w:val="hybridMultilevel"/>
    <w:tmpl w:val="82348862"/>
    <w:lvl w:ilvl="0" w:tplc="79CADCC2">
      <w:start w:val="3"/>
      <w:numFmt w:val="lowerLetter"/>
      <w:lvlText w:val="(%1)"/>
      <w:lvlJc w:val="left"/>
      <w:pPr>
        <w:ind w:left="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87621AA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BF28C98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F56D40E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6FAE698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3EA0C6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93CA134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1765A04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2DA86A8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50DC5FF3"/>
    <w:multiLevelType w:val="hybridMultilevel"/>
    <w:tmpl w:val="7160FE34"/>
    <w:lvl w:ilvl="0" w:tplc="DB221FD4">
      <w:start w:val="1"/>
      <w:numFmt w:val="decimal"/>
      <w:lvlText w:val="%1."/>
      <w:lvlJc w:val="left"/>
      <w:pPr>
        <w:ind w:left="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1A0A87C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032472C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666F08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970EF74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CC9000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E3E66CA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550BEE2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B360180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62F11370"/>
    <w:multiLevelType w:val="hybridMultilevel"/>
    <w:tmpl w:val="D7A69F06"/>
    <w:lvl w:ilvl="0" w:tplc="4FCA6956">
      <w:start w:val="1"/>
      <w:numFmt w:val="lowerLetter"/>
      <w:lvlText w:val="(%1)"/>
      <w:lvlJc w:val="left"/>
      <w:pPr>
        <w:ind w:left="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CBA1D1C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BF62D86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0BC45FC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918D1FE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6475EA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7981EDA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728BC7E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EC6F68A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 w15:restartNumberingAfterBreak="0">
    <w:nsid w:val="6A7B4ECE"/>
    <w:multiLevelType w:val="hybridMultilevel"/>
    <w:tmpl w:val="E6EC8EFA"/>
    <w:lvl w:ilvl="0" w:tplc="8772C338">
      <w:start w:val="1"/>
      <w:numFmt w:val="lowerLetter"/>
      <w:lvlText w:val="(%1)"/>
      <w:lvlJc w:val="left"/>
      <w:pPr>
        <w:ind w:left="3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1A4E3E4">
      <w:start w:val="1"/>
      <w:numFmt w:val="lowerLetter"/>
      <w:lvlText w:val="%2"/>
      <w:lvlJc w:val="left"/>
      <w:pPr>
        <w:ind w:left="14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79CDD5C">
      <w:start w:val="1"/>
      <w:numFmt w:val="lowerRoman"/>
      <w:lvlText w:val="%3"/>
      <w:lvlJc w:val="left"/>
      <w:pPr>
        <w:ind w:left="21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0989A20">
      <w:start w:val="1"/>
      <w:numFmt w:val="decimal"/>
      <w:lvlText w:val="%4"/>
      <w:lvlJc w:val="left"/>
      <w:pPr>
        <w:ind w:left="28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65A46A4">
      <w:start w:val="1"/>
      <w:numFmt w:val="lowerLetter"/>
      <w:lvlText w:val="%5"/>
      <w:lvlJc w:val="left"/>
      <w:pPr>
        <w:ind w:left="359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8420C1C">
      <w:start w:val="1"/>
      <w:numFmt w:val="lowerRoman"/>
      <w:lvlText w:val="%6"/>
      <w:lvlJc w:val="left"/>
      <w:pPr>
        <w:ind w:left="431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D2E472">
      <w:start w:val="1"/>
      <w:numFmt w:val="decimal"/>
      <w:lvlText w:val="%7"/>
      <w:lvlJc w:val="left"/>
      <w:pPr>
        <w:ind w:left="503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9A0DEC8">
      <w:start w:val="1"/>
      <w:numFmt w:val="lowerLetter"/>
      <w:lvlText w:val="%8"/>
      <w:lvlJc w:val="left"/>
      <w:pPr>
        <w:ind w:left="575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654B03E">
      <w:start w:val="1"/>
      <w:numFmt w:val="lowerRoman"/>
      <w:lvlText w:val="%9"/>
      <w:lvlJc w:val="left"/>
      <w:pPr>
        <w:ind w:left="6471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 w15:restartNumberingAfterBreak="0">
    <w:nsid w:val="6D6876AC"/>
    <w:multiLevelType w:val="hybridMultilevel"/>
    <w:tmpl w:val="CB2CFC62"/>
    <w:lvl w:ilvl="0" w:tplc="067411FC">
      <w:start w:val="1"/>
      <w:numFmt w:val="lowerLetter"/>
      <w:lvlText w:val="(%1)"/>
      <w:lvlJc w:val="left"/>
      <w:pPr>
        <w:ind w:left="437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900A50">
      <w:start w:val="1"/>
      <w:numFmt w:val="lowerLetter"/>
      <w:lvlText w:val="%2"/>
      <w:lvlJc w:val="left"/>
      <w:pPr>
        <w:ind w:left="10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6ACCDE">
      <w:start w:val="1"/>
      <w:numFmt w:val="lowerRoman"/>
      <w:lvlText w:val="%3"/>
      <w:lvlJc w:val="left"/>
      <w:pPr>
        <w:ind w:left="18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5E2BD64">
      <w:start w:val="1"/>
      <w:numFmt w:val="decimal"/>
      <w:lvlText w:val="%4"/>
      <w:lvlJc w:val="left"/>
      <w:pPr>
        <w:ind w:left="25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760DC5E">
      <w:start w:val="1"/>
      <w:numFmt w:val="lowerLetter"/>
      <w:lvlText w:val="%5"/>
      <w:lvlJc w:val="left"/>
      <w:pPr>
        <w:ind w:left="324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7E08092">
      <w:start w:val="1"/>
      <w:numFmt w:val="lowerRoman"/>
      <w:lvlText w:val="%6"/>
      <w:lvlJc w:val="left"/>
      <w:pPr>
        <w:ind w:left="396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C0AF762">
      <w:start w:val="1"/>
      <w:numFmt w:val="decimal"/>
      <w:lvlText w:val="%7"/>
      <w:lvlJc w:val="left"/>
      <w:pPr>
        <w:ind w:left="468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4561406">
      <w:start w:val="1"/>
      <w:numFmt w:val="lowerLetter"/>
      <w:lvlText w:val="%8"/>
      <w:lvlJc w:val="left"/>
      <w:pPr>
        <w:ind w:left="540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DB04E54">
      <w:start w:val="1"/>
      <w:numFmt w:val="lowerRoman"/>
      <w:lvlText w:val="%9"/>
      <w:lvlJc w:val="left"/>
      <w:pPr>
        <w:ind w:left="6120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4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3AD"/>
    <w:rsid w:val="00396921"/>
    <w:rsid w:val="005213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107C85A-1681-47E5-ABAF-43FBA6B0B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34" w:line="253" w:lineRule="auto"/>
      <w:ind w:firstLine="341"/>
      <w:jc w:val="both"/>
    </w:pPr>
    <w:rPr>
      <w:rFonts w:ascii="Calibri" w:eastAsia="Calibri" w:hAnsi="Calibri" w:cs="Calibri"/>
      <w:color w:val="000000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749</Words>
  <Characters>4273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cp:lastModifiedBy>Asd</cp:lastModifiedBy>
  <cp:revision>2</cp:revision>
  <dcterms:created xsi:type="dcterms:W3CDTF">2022-11-25T11:56:00Z</dcterms:created>
  <dcterms:modified xsi:type="dcterms:W3CDTF">2022-11-25T11:56:00Z</dcterms:modified>
</cp:coreProperties>
</file>